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2B5" w:rsidRPr="005772B5" w:rsidRDefault="005772B5" w:rsidP="005772B5">
      <w:pPr>
        <w:keepNext/>
        <w:keepLines/>
        <w:spacing w:line="360" w:lineRule="auto"/>
        <w:outlineLvl w:val="0"/>
        <w:rPr>
          <w:rFonts w:ascii="Times New Roman" w:eastAsia="仿宋_GB2312" w:hAnsi="Times New Roman" w:cs="Times New Roman"/>
          <w:b/>
          <w:bCs/>
          <w:kern w:val="44"/>
          <w:sz w:val="32"/>
          <w:szCs w:val="44"/>
        </w:rPr>
      </w:pPr>
      <w:r w:rsidRPr="005772B5">
        <w:rPr>
          <w:rFonts w:ascii="Times New Roman" w:eastAsia="仿宋_GB2312" w:hAnsi="Times New Roman" w:cs="Times New Roman"/>
          <w:b/>
          <w:bCs/>
          <w:kern w:val="44"/>
          <w:sz w:val="32"/>
          <w:szCs w:val="44"/>
        </w:rPr>
        <w:t>附件</w:t>
      </w:r>
      <w:r w:rsidRPr="005772B5">
        <w:rPr>
          <w:rFonts w:ascii="Times New Roman" w:eastAsia="仿宋_GB2312" w:hAnsi="Times New Roman" w:cs="Times New Roman"/>
          <w:b/>
          <w:bCs/>
          <w:kern w:val="44"/>
          <w:sz w:val="32"/>
          <w:szCs w:val="44"/>
        </w:rPr>
        <w:t>1</w:t>
      </w:r>
      <w:r w:rsidRPr="005772B5">
        <w:rPr>
          <w:rFonts w:ascii="Times New Roman" w:eastAsia="仿宋_GB2312" w:hAnsi="Times New Roman" w:cs="Times New Roman"/>
          <w:b/>
          <w:bCs/>
          <w:kern w:val="44"/>
          <w:sz w:val="32"/>
          <w:szCs w:val="44"/>
        </w:rPr>
        <w:t>：</w:t>
      </w:r>
    </w:p>
    <w:p w:rsidR="005772B5" w:rsidRPr="005772B5" w:rsidRDefault="005772B5" w:rsidP="005772B5">
      <w:pPr>
        <w:spacing w:before="100" w:beforeAutospacing="1" w:after="100" w:afterAutospacing="1" w:line="240" w:lineRule="exact"/>
        <w:jc w:val="center"/>
        <w:outlineLvl w:val="0"/>
        <w:rPr>
          <w:rFonts w:ascii="Times New Roman" w:eastAsia="黑体" w:hAnsi="Times New Roman" w:cs="Times New Roman"/>
          <w:bCs/>
          <w:sz w:val="32"/>
          <w:szCs w:val="32"/>
        </w:rPr>
      </w:pPr>
      <w:bookmarkStart w:id="0" w:name="_GoBack"/>
      <w:r w:rsidRPr="005772B5">
        <w:rPr>
          <w:rFonts w:ascii="Times New Roman" w:eastAsia="黑体" w:hAnsi="Times New Roman" w:cs="Times New Roman"/>
          <w:bCs/>
          <w:sz w:val="32"/>
          <w:szCs w:val="32"/>
        </w:rPr>
        <w:t>2022</w:t>
      </w:r>
      <w:r w:rsidRPr="005772B5">
        <w:rPr>
          <w:rFonts w:ascii="Times New Roman" w:eastAsia="黑体" w:hAnsi="Times New Roman" w:cs="Times New Roman"/>
          <w:bCs/>
          <w:sz w:val="32"/>
          <w:szCs w:val="32"/>
        </w:rPr>
        <w:t>中国水利</w:t>
      </w:r>
      <w:r w:rsidRPr="005772B5">
        <w:rPr>
          <w:rFonts w:ascii="Times New Roman" w:eastAsia="黑体" w:hAnsi="Times New Roman" w:cs="Times New Roman" w:hint="eastAsia"/>
          <w:bCs/>
          <w:sz w:val="32"/>
          <w:szCs w:val="32"/>
        </w:rPr>
        <w:t>学术大会</w:t>
      </w:r>
      <w:r w:rsidRPr="005772B5">
        <w:rPr>
          <w:rFonts w:ascii="Times New Roman" w:eastAsia="黑体" w:hAnsi="Times New Roman" w:cs="Times New Roman"/>
          <w:bCs/>
          <w:sz w:val="32"/>
          <w:szCs w:val="32"/>
        </w:rPr>
        <w:t>分会场概况</w:t>
      </w:r>
      <w:bookmarkEnd w:id="0"/>
    </w:p>
    <w:tbl>
      <w:tblPr>
        <w:tblW w:w="14390" w:type="dxa"/>
        <w:jc w:val="center"/>
        <w:tblLayout w:type="fixed"/>
        <w:tblLook w:val="04A0" w:firstRow="1" w:lastRow="0" w:firstColumn="1" w:lastColumn="0" w:noHBand="0" w:noVBand="1"/>
      </w:tblPr>
      <w:tblGrid>
        <w:gridCol w:w="427"/>
        <w:gridCol w:w="945"/>
        <w:gridCol w:w="2489"/>
        <w:gridCol w:w="1941"/>
        <w:gridCol w:w="3974"/>
        <w:gridCol w:w="1070"/>
        <w:gridCol w:w="1060"/>
        <w:gridCol w:w="2484"/>
      </w:tblGrid>
      <w:tr w:rsidR="005772B5" w:rsidRPr="005772B5" w:rsidTr="008F1653">
        <w:trPr>
          <w:trHeight w:val="750"/>
          <w:tblHeader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72B5" w:rsidRPr="005772B5" w:rsidRDefault="005772B5" w:rsidP="005772B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  <w:t>分会场名称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  <w:t>承办单位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  <w:t>主题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  <w:t>议题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  <w:t>主席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  <w:t>学术</w:t>
            </w:r>
          </w:p>
          <w:p w:rsidR="005772B5" w:rsidRPr="005772B5" w:rsidRDefault="005772B5" w:rsidP="005772B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  <w:t>秘书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  <w:t>联系人</w:t>
            </w:r>
          </w:p>
        </w:tc>
      </w:tr>
      <w:tr w:rsidR="005772B5" w:rsidRPr="005772B5" w:rsidTr="008F1653">
        <w:trPr>
          <w:trHeight w:val="249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水灾害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华北水利水电大学、</w:t>
            </w:r>
            <w:proofErr w:type="gramStart"/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坝道工程</w:t>
            </w:r>
            <w:proofErr w:type="gramEnd"/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医院、水利部大坝安全管理中心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水旱灾害管理及水安全保障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1.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洪水演进模拟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 xml:space="preserve">2.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城市洪涝灾害风险评估理论与方法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 xml:space="preserve">3.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干旱致灾机理及预测预报理论与技术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 xml:space="preserve">4.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河流变化规律及洪灾风险分析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 xml:space="preserve">5.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水利工程安全检测技术与方法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 xml:space="preserve">6.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山洪地质灾害监测与防控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 xml:space="preserve">7.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水利工程安全运行及风险管理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 xml:space="preserve">8.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水旱灾害链及次生灾害风险评估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刘文锴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李彦彬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proofErr w:type="gramStart"/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王宏飞</w:t>
            </w:r>
            <w:proofErr w:type="gramEnd"/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>0371-69127412</w:t>
            </w:r>
          </w:p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18695902951</w:t>
            </w:r>
          </w:p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wanghongfei@ncwu.edu.cn</w:t>
            </w:r>
          </w:p>
        </w:tc>
      </w:tr>
      <w:tr w:rsidR="005772B5" w:rsidRPr="005772B5" w:rsidTr="008F1653">
        <w:trPr>
          <w:trHeight w:val="2205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国家</w:t>
            </w:r>
            <w:r w:rsidRPr="005772B5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br/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水网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中国水利学会青年科技工作委员会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国家水网重大工程与河湖生态环境复苏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1.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国家水网构建基本理论和方法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 xml:space="preserve">2.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国家水网重大工程建设关键技术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 xml:space="preserve">3.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南水北调后续工程高质量发展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 xml:space="preserve">4.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河湖生态需水与生态流量调控保障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 xml:space="preserve">5.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水利工程生态环境影响与减缓技</w:t>
            </w:r>
            <w:r w:rsidRPr="005772B5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术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 xml:space="preserve">6.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河湖健康评价与水域空间管控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王建华</w:t>
            </w:r>
          </w:p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赵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勇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胡鹏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szCs w:val="21"/>
              </w:rPr>
              <w:t>胡鹏</w:t>
            </w:r>
            <w:r w:rsidRPr="005772B5">
              <w:rPr>
                <w:rFonts w:ascii="Times New Roman" w:eastAsia="仿宋_GB2312" w:hAnsi="Times New Roman" w:cs="Times New Roman" w:hint="eastAsia"/>
                <w:szCs w:val="21"/>
              </w:rPr>
              <w:t>，</w:t>
            </w:r>
            <w:r w:rsidRPr="005772B5">
              <w:rPr>
                <w:rFonts w:ascii="Times New Roman" w:eastAsia="仿宋_GB2312" w:hAnsi="Times New Roman" w:cs="Times New Roman"/>
                <w:szCs w:val="21"/>
              </w:rPr>
              <w:t>13466378241</w:t>
            </w:r>
          </w:p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szCs w:val="21"/>
              </w:rPr>
              <w:t>hp5426@126.com</w:t>
            </w:r>
            <w:r w:rsidRPr="005772B5">
              <w:rPr>
                <w:rFonts w:ascii="Times New Roman" w:eastAsia="仿宋_GB2312" w:hAnsi="Times New Roman" w:cs="Times New Roman"/>
                <w:szCs w:val="21"/>
              </w:rPr>
              <w:br/>
            </w:r>
            <w:r w:rsidRPr="005772B5">
              <w:rPr>
                <w:rFonts w:ascii="Times New Roman" w:eastAsia="仿宋_GB2312" w:hAnsi="Times New Roman" w:cs="Times New Roman"/>
                <w:szCs w:val="21"/>
              </w:rPr>
              <w:t>杨钦，</w:t>
            </w:r>
            <w:r w:rsidRPr="005772B5">
              <w:rPr>
                <w:rFonts w:ascii="Times New Roman" w:eastAsia="仿宋_GB2312" w:hAnsi="Times New Roman" w:cs="Times New Roman"/>
                <w:szCs w:val="21"/>
              </w:rPr>
              <w:t>18612148587</w:t>
            </w:r>
          </w:p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szCs w:val="21"/>
              </w:rPr>
              <w:t>yangqin1214@126.com</w:t>
            </w:r>
          </w:p>
        </w:tc>
      </w:tr>
      <w:tr w:rsidR="005772B5" w:rsidRPr="005772B5" w:rsidTr="008F1653">
        <w:trPr>
          <w:trHeight w:val="1965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重大</w:t>
            </w:r>
            <w:r w:rsidRPr="005772B5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br/>
            </w:r>
            <w:proofErr w:type="gramStart"/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引调水工</w:t>
            </w:r>
            <w:proofErr w:type="gramEnd"/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程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长江水利委员会长江科学院、水利部岩土力学与工程重点实验室、湖北省岩石力学与工程学会、中国岩石力学与工程学会岩石力学测试专业委员会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proofErr w:type="gramStart"/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重大引调水工</w:t>
            </w:r>
            <w:proofErr w:type="gramEnd"/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程安全建设与运</w:t>
            </w:r>
            <w:proofErr w:type="gramStart"/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维关键</w:t>
            </w:r>
            <w:proofErr w:type="gramEnd"/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技术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1.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工程智能建造技术与装备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 xml:space="preserve">2.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工程地质灾害机理与防控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 xml:space="preserve">3.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数字</w:t>
            </w:r>
            <w:proofErr w:type="gramStart"/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孪生引调水工</w:t>
            </w:r>
            <w:proofErr w:type="gramEnd"/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程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 xml:space="preserve">4.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工程运行安全检测、修复与管控技术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proofErr w:type="gramStart"/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程展林</w:t>
            </w:r>
            <w:proofErr w:type="gramEnd"/>
          </w:p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丁秀丽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黄书岭</w:t>
            </w:r>
          </w:p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潘家军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郑</w:t>
            </w:r>
            <w:proofErr w:type="gramStart"/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陨</w:t>
            </w:r>
            <w:proofErr w:type="gramEnd"/>
            <w:r w:rsidRPr="005772B5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18064080803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>yunzheng@lzb.ac.cn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严华</w:t>
            </w:r>
            <w:r w:rsidRPr="005772B5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13808661544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尚霞</w:t>
            </w:r>
            <w:r w:rsidRPr="005772B5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15072332857</w:t>
            </w:r>
          </w:p>
        </w:tc>
      </w:tr>
      <w:tr w:rsidR="005772B5" w:rsidRPr="005772B5" w:rsidTr="008F1653">
        <w:trPr>
          <w:trHeight w:val="198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水生态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中国水利</w:t>
            </w:r>
            <w:proofErr w:type="gramStart"/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学会水</w:t>
            </w:r>
            <w:proofErr w:type="gramEnd"/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生态专业委员会、中国环境科学</w:t>
            </w:r>
            <w:proofErr w:type="gramStart"/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学会水</w:t>
            </w:r>
            <w:proofErr w:type="gramEnd"/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环境分会、水利部水工程生态效应与生态修复重点实验室、中国长江三峡集团公司中华鲟研究所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河湖生态保护和系统治理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1.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河湖水生态监测及生态系统完整性评价</w:t>
            </w:r>
          </w:p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2.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河湖水生态健康评估与安全预警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 xml:space="preserve">3.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河湖生态系统修复与长效运行管理技术及应用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 xml:space="preserve">4.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水资源生态调度理论、技术及应用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 xml:space="preserve">5.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水华应急及长效防治技术及应用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proofErr w:type="gramStart"/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李键庸</w:t>
            </w:r>
            <w:proofErr w:type="gram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万成炎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张原圆</w:t>
            </w:r>
          </w:p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15327197228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>54231622@qq.com</w:t>
            </w:r>
          </w:p>
        </w:tc>
      </w:tr>
      <w:tr w:rsidR="005772B5" w:rsidRPr="005772B5" w:rsidTr="008F1653">
        <w:trPr>
          <w:trHeight w:val="178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智慧</w:t>
            </w:r>
            <w:r w:rsidRPr="005772B5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br/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水利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·</w:t>
            </w:r>
            <w:r w:rsidRPr="005772B5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br/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数字</w:t>
            </w:r>
            <w:r w:rsidRPr="005772B5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br/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孪生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szCs w:val="21"/>
              </w:rPr>
              <w:t>指导单位：水利部信息中心</w:t>
            </w:r>
            <w:r w:rsidRPr="005772B5">
              <w:rPr>
                <w:rFonts w:ascii="Times New Roman" w:eastAsia="仿宋_GB2312" w:hAnsi="Times New Roman" w:cs="Times New Roman"/>
                <w:szCs w:val="21"/>
              </w:rPr>
              <w:br/>
            </w:r>
            <w:r w:rsidRPr="005772B5">
              <w:rPr>
                <w:rFonts w:ascii="Times New Roman" w:eastAsia="仿宋_GB2312" w:hAnsi="Times New Roman" w:cs="Times New Roman"/>
                <w:szCs w:val="21"/>
              </w:rPr>
              <w:t>牵头单位：水利部南京水利水文自动化研究所；长江水利委员会长江科学院；</w:t>
            </w:r>
            <w:r w:rsidRPr="005772B5">
              <w:rPr>
                <w:rFonts w:ascii="Times New Roman" w:eastAsia="仿宋_GB2312" w:hAnsi="Times New Roman" w:cs="Times New Roman"/>
                <w:szCs w:val="21"/>
              </w:rPr>
              <w:br/>
            </w:r>
            <w:r w:rsidRPr="005772B5">
              <w:rPr>
                <w:rFonts w:ascii="Times New Roman" w:eastAsia="仿宋_GB2312" w:hAnsi="Times New Roman" w:cs="Times New Roman"/>
                <w:szCs w:val="21"/>
              </w:rPr>
              <w:t>协办单位：华北水利水电大学、《水利信息化》期刊、中国水利学会水利信息化专委会、中国</w:t>
            </w:r>
            <w:r w:rsidRPr="005772B5">
              <w:rPr>
                <w:rFonts w:ascii="Times New Roman" w:eastAsia="仿宋_GB2312" w:hAnsi="Times New Roman" w:cs="Times New Roman"/>
                <w:szCs w:val="21"/>
              </w:rPr>
              <w:lastRenderedPageBreak/>
              <w:t>水利学会通信专业委员会、水利部水文水资源监控工程技术研究中心、江苏省水利学会（水利信息化专委会）、重庆市水利学会</w:t>
            </w:r>
            <w:r w:rsidRPr="005772B5">
              <w:rPr>
                <w:rFonts w:ascii="Times New Roman" w:eastAsia="仿宋_GB2312" w:hAnsi="Times New Roman" w:cs="Times New Roman"/>
                <w:szCs w:val="21"/>
              </w:rPr>
              <w:t>……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建设数字孪生流域，提升水安全保障能力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1.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数字孪生流域建设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 xml:space="preserve">2.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数字孪生水利工程建设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 xml:space="preserve">3.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水利业务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“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四预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”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技术研究及措施强化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 xml:space="preserve">4.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智慧化模拟和控制技术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 xml:space="preserve">5.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全景化智能感知新技术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 xml:space="preserve">6.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网络安全及通信技术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 xml:space="preserve">7.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水利大数据交换与管理技术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 xml:space="preserve">8.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精准化决策关键技术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 xml:space="preserve">9.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优秀应用案例及经验分享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主席：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</w:r>
            <w:proofErr w:type="gramStart"/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蔡</w:t>
            </w:r>
            <w:proofErr w:type="gramEnd"/>
            <w:r w:rsidRPr="005772B5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Pr="005772B5">
              <w:rPr>
                <w:rFonts w:ascii="Times New Roman" w:eastAsia="仿宋_GB2312" w:hAnsi="Times New Roman" w:cs="Times New Roman"/>
                <w:szCs w:val="21"/>
              </w:rPr>
              <w:t>阳；</w:t>
            </w:r>
            <w:r w:rsidRPr="005772B5">
              <w:rPr>
                <w:rFonts w:ascii="Times New Roman" w:eastAsia="仿宋_GB2312" w:hAnsi="Times New Roman" w:cs="Times New Roman"/>
                <w:szCs w:val="21"/>
              </w:rPr>
              <w:br/>
            </w:r>
            <w:r w:rsidRPr="005772B5">
              <w:rPr>
                <w:rFonts w:ascii="Times New Roman" w:eastAsia="仿宋_GB2312" w:hAnsi="Times New Roman" w:cs="Times New Roman"/>
                <w:szCs w:val="21"/>
              </w:rPr>
              <w:t>副主席：</w:t>
            </w:r>
            <w:r w:rsidRPr="005772B5">
              <w:rPr>
                <w:rFonts w:ascii="Times New Roman" w:eastAsia="仿宋_GB2312" w:hAnsi="Times New Roman" w:cs="Times New Roman"/>
                <w:szCs w:val="21"/>
              </w:rPr>
              <w:br/>
            </w:r>
            <w:r w:rsidRPr="005772B5">
              <w:rPr>
                <w:rFonts w:ascii="Times New Roman" w:eastAsia="仿宋_GB2312" w:hAnsi="Times New Roman" w:cs="Times New Roman"/>
                <w:szCs w:val="21"/>
              </w:rPr>
              <w:t>刘九夫、</w:t>
            </w:r>
            <w:r w:rsidRPr="005772B5">
              <w:rPr>
                <w:rFonts w:ascii="Times New Roman" w:eastAsia="仿宋_GB2312" w:hAnsi="Times New Roman" w:cs="Times New Roman"/>
                <w:szCs w:val="21"/>
              </w:rPr>
              <w:br/>
            </w:r>
            <w:r w:rsidRPr="005772B5">
              <w:rPr>
                <w:rFonts w:ascii="Times New Roman" w:eastAsia="仿宋_GB2312" w:hAnsi="Times New Roman" w:cs="Times New Roman"/>
                <w:szCs w:val="21"/>
              </w:rPr>
              <w:t>卢金友、</w:t>
            </w:r>
            <w:r w:rsidRPr="005772B5">
              <w:rPr>
                <w:rFonts w:ascii="Times New Roman" w:eastAsia="仿宋_GB2312" w:hAnsi="Times New Roman" w:cs="Times New Roman"/>
                <w:szCs w:val="21"/>
              </w:rPr>
              <w:br/>
            </w:r>
            <w:r w:rsidRPr="005772B5">
              <w:rPr>
                <w:rFonts w:ascii="Times New Roman" w:eastAsia="仿宋_GB2312" w:hAnsi="Times New Roman" w:cs="Times New Roman"/>
                <w:szCs w:val="21"/>
              </w:rPr>
              <w:t>钱</w:t>
            </w:r>
            <w:r w:rsidRPr="005772B5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5772B5">
              <w:rPr>
                <w:rFonts w:ascii="Times New Roman" w:eastAsia="仿宋_GB2312" w:hAnsi="Times New Roman" w:cs="Times New Roman"/>
                <w:szCs w:val="21"/>
              </w:rPr>
              <w:t>峰、</w:t>
            </w:r>
            <w:r w:rsidRPr="005772B5">
              <w:rPr>
                <w:rFonts w:ascii="Times New Roman" w:eastAsia="仿宋_GB2312" w:hAnsi="Times New Roman" w:cs="Times New Roman"/>
                <w:szCs w:val="21"/>
              </w:rPr>
              <w:br/>
            </w:r>
            <w:r w:rsidRPr="005772B5">
              <w:rPr>
                <w:rFonts w:ascii="Times New Roman" w:eastAsia="仿宋_GB2312" w:hAnsi="Times New Roman" w:cs="Times New Roman"/>
                <w:szCs w:val="21"/>
              </w:rPr>
              <w:t>韩松柏等。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李聂贵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</w:r>
            <w:r w:rsidRPr="005772B5">
              <w:rPr>
                <w:rFonts w:ascii="Times New Roman" w:eastAsia="仿宋_GB2312" w:hAnsi="Times New Roman" w:cs="Times New Roman"/>
                <w:szCs w:val="21"/>
              </w:rPr>
              <w:t>王</w:t>
            </w:r>
            <w:r w:rsidRPr="005772B5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5772B5">
              <w:rPr>
                <w:rFonts w:ascii="Times New Roman" w:eastAsia="仿宋_GB2312" w:hAnsi="Times New Roman" w:cs="Times New Roman"/>
                <w:szCs w:val="21"/>
              </w:rPr>
              <w:t>敏</w:t>
            </w:r>
            <w:r w:rsidRPr="005772B5">
              <w:rPr>
                <w:rFonts w:ascii="Times New Roman" w:eastAsia="仿宋_GB2312" w:hAnsi="Times New Roman" w:cs="Times New Roman"/>
                <w:szCs w:val="21"/>
              </w:rPr>
              <w:br/>
            </w:r>
            <w:proofErr w:type="gramStart"/>
            <w:r w:rsidRPr="005772B5">
              <w:rPr>
                <w:rFonts w:ascii="Times New Roman" w:eastAsia="仿宋_GB2312" w:hAnsi="Times New Roman" w:cs="Times New Roman"/>
                <w:szCs w:val="21"/>
              </w:rPr>
              <w:t>高玲丽</w:t>
            </w:r>
            <w:proofErr w:type="gramEnd"/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proofErr w:type="gramStart"/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蒋</w:t>
            </w:r>
            <w:proofErr w:type="gramEnd"/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新新，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15951898905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>kejichu@nsy.com.cn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</w:r>
            <w:r w:rsidRPr="005772B5">
              <w:rPr>
                <w:rFonts w:ascii="Times New Roman" w:eastAsia="仿宋_GB2312" w:hAnsi="Times New Roman" w:cs="Times New Roman"/>
                <w:szCs w:val="21"/>
              </w:rPr>
              <w:t>王敏，</w:t>
            </w:r>
            <w:r w:rsidRPr="005772B5">
              <w:rPr>
                <w:rFonts w:ascii="Times New Roman" w:eastAsia="仿宋_GB2312" w:hAnsi="Times New Roman" w:cs="Times New Roman"/>
                <w:szCs w:val="21"/>
              </w:rPr>
              <w:t>13297962588</w:t>
            </w:r>
            <w:r w:rsidRPr="005772B5">
              <w:rPr>
                <w:rFonts w:ascii="Times New Roman" w:eastAsia="仿宋_GB2312" w:hAnsi="Times New Roman" w:cs="Times New Roman"/>
                <w:szCs w:val="21"/>
              </w:rPr>
              <w:br/>
              <w:t>17180405@qq.com</w:t>
            </w:r>
            <w:r w:rsidRPr="005772B5">
              <w:rPr>
                <w:rFonts w:ascii="Times New Roman" w:eastAsia="仿宋_GB2312" w:hAnsi="Times New Roman" w:cs="Times New Roman"/>
                <w:szCs w:val="21"/>
              </w:rPr>
              <w:br/>
            </w:r>
            <w:proofErr w:type="gramStart"/>
            <w:r w:rsidRPr="005772B5">
              <w:rPr>
                <w:rFonts w:ascii="Times New Roman" w:eastAsia="仿宋_GB2312" w:hAnsi="Times New Roman" w:cs="Times New Roman"/>
                <w:szCs w:val="21"/>
              </w:rPr>
              <w:t>高玲丽</w:t>
            </w:r>
            <w:proofErr w:type="gramEnd"/>
            <w:r w:rsidRPr="005772B5">
              <w:rPr>
                <w:rFonts w:ascii="Times New Roman" w:eastAsia="仿宋_GB2312" w:hAnsi="Times New Roman" w:cs="Times New Roman"/>
                <w:szCs w:val="21"/>
              </w:rPr>
              <w:t>，</w:t>
            </w:r>
            <w:r w:rsidRPr="005772B5">
              <w:rPr>
                <w:rFonts w:ascii="Times New Roman" w:eastAsia="仿宋_GB2312" w:hAnsi="Times New Roman" w:cs="Times New Roman"/>
                <w:szCs w:val="21"/>
              </w:rPr>
              <w:t>18875213657</w:t>
            </w:r>
          </w:p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szCs w:val="21"/>
              </w:rPr>
              <w:t>695482967@qq.com</w:t>
            </w:r>
          </w:p>
        </w:tc>
      </w:tr>
      <w:tr w:rsidR="005772B5" w:rsidRPr="005772B5" w:rsidTr="008F1653">
        <w:trPr>
          <w:trHeight w:val="166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2022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年中国水利学会流域发展战略专业委员会年会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szCs w:val="21"/>
              </w:rPr>
              <w:t>中国水利学会流域发展战略专业委员会、黄河水利委员会黄河水利科学研究院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强化流域治理管理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1.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流域规划体系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 xml:space="preserve">2.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流域治理标准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 xml:space="preserve">3.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流域多目标统筹协调调度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 xml:space="preserve">4.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流域综合管理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proofErr w:type="gramStart"/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江恩慧</w:t>
            </w:r>
            <w:proofErr w:type="gram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李军华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赵占超，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17826026896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，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zzcssh0226@163.com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；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 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许琳娟，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17739786396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，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xlj2112003@163.com</w:t>
            </w:r>
          </w:p>
        </w:tc>
      </w:tr>
      <w:tr w:rsidR="005772B5" w:rsidRPr="005772B5" w:rsidTr="008F1653">
        <w:trPr>
          <w:trHeight w:val="140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水利</w:t>
            </w:r>
            <w:r w:rsidRPr="005772B5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br/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政策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中国水利学会水利政策研究专业委员会、水利部发展研究中心、华北水利水电大学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强化水利体制机制法治管理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1.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强化流域统一治理管理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 xml:space="preserve">2.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推动河湖长制有能有效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 xml:space="preserve">3.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健全工程建设管理和运行管护机制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 xml:space="preserve">4.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深化水利重点领域改革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 xml:space="preserve">5.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完善水利法治体系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陈茂山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邵天一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李梦娅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>010-63204292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>limengya@waterinfo.com.cn</w:t>
            </w:r>
          </w:p>
        </w:tc>
      </w:tr>
      <w:tr w:rsidR="005772B5" w:rsidRPr="005772B5" w:rsidTr="008F1653">
        <w:trPr>
          <w:trHeight w:val="1635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72B5" w:rsidRPr="005772B5" w:rsidRDefault="005772B5" w:rsidP="005772B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lastRenderedPageBreak/>
              <w:t>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水文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联合国教科文组织政府间水文计划中国国家委员会、南京水利科学研究院、河海大学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 w:hint="eastAsia"/>
                <w:kern w:val="0"/>
                <w:szCs w:val="21"/>
                <w:lang w:bidi="ar"/>
              </w:rPr>
              <w:t>变化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环境下的水文监测与预报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  <w:lang w:val="en" w:bidi="ar"/>
              </w:rPr>
              <w:t xml:space="preserve">1.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水文监测新技术及应用</w:t>
            </w:r>
          </w:p>
          <w:p w:rsidR="005772B5" w:rsidRPr="005772B5" w:rsidRDefault="005772B5" w:rsidP="005772B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  <w:lang w:val="en" w:bidi="ar"/>
              </w:rPr>
              <w:t xml:space="preserve">2.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地下水监测与超采治理</w:t>
            </w:r>
          </w:p>
          <w:p w:rsidR="005772B5" w:rsidRPr="005772B5" w:rsidRDefault="005772B5" w:rsidP="005772B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  <w:lang w:val="en" w:bidi="ar"/>
              </w:rPr>
              <w:t xml:space="preserve">3.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流域水文科学实验</w:t>
            </w:r>
          </w:p>
          <w:p w:rsidR="005772B5" w:rsidRPr="005772B5" w:rsidRDefault="005772B5" w:rsidP="005772B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  <w:lang w:val="en" w:bidi="ar"/>
              </w:rPr>
              <w:t xml:space="preserve">4.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无资料地区设计洪水与水文预报</w:t>
            </w:r>
          </w:p>
          <w:p w:rsidR="005772B5" w:rsidRPr="005772B5" w:rsidRDefault="005772B5" w:rsidP="005772B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  <w:lang w:val="en" w:bidi="ar"/>
              </w:rPr>
              <w:t xml:space="preserve">5.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水文模型构建理论与方法</w:t>
            </w:r>
          </w:p>
          <w:p w:rsidR="005772B5" w:rsidRPr="005772B5" w:rsidRDefault="005772B5" w:rsidP="005772B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  <w:lang w:val="en" w:bidi="ar"/>
              </w:rPr>
              <w:t xml:space="preserve">6.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预报、预警、预演、预案实用技术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proofErr w:type="gramStart"/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余钟波</w:t>
            </w:r>
            <w:proofErr w:type="gram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王宗志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王宗志</w:t>
            </w:r>
          </w:p>
          <w:p w:rsidR="005772B5" w:rsidRPr="005772B5" w:rsidRDefault="005772B5" w:rsidP="005772B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13813862762</w:t>
            </w:r>
          </w:p>
          <w:p w:rsidR="005772B5" w:rsidRPr="005772B5" w:rsidRDefault="005772B5" w:rsidP="005772B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zzwang@nhri.cn</w:t>
            </w:r>
          </w:p>
        </w:tc>
      </w:tr>
      <w:tr w:rsidR="005772B5" w:rsidRPr="005772B5" w:rsidTr="008F1653">
        <w:trPr>
          <w:trHeight w:val="450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地下水环境与地下水资源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中国水利学会地下水科学与工程专业委员会、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中国地质学会水文地质专业委员会、河海大学、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黄河勘测规划设计研究院有限公司、山东科技大学、华北水利水电大学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地下水超采综合治理与可持续利用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1.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地下水超采综合治理技术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 xml:space="preserve">2.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流域地下水生态环境演化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 xml:space="preserve">3.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工程地下水问题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 xml:space="preserve">4.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地下水资源可持续利用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 xml:space="preserve">5.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海岸带地下水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-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地表水相互关系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 xml:space="preserve">6.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地下水污染修复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proofErr w:type="gramStart"/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王锦国</w:t>
            </w:r>
            <w:proofErr w:type="gramEnd"/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张兆吉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</w:r>
            <w:proofErr w:type="gramStart"/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王泉伟</w:t>
            </w:r>
            <w:proofErr w:type="gramEnd"/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李志萍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</w:r>
            <w:proofErr w:type="gramStart"/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高宗军</w:t>
            </w:r>
            <w:proofErr w:type="gram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proofErr w:type="gramStart"/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窦</w:t>
            </w:r>
            <w:proofErr w:type="gramEnd"/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智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万伟锋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杨蕴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>yy_hhu@hhu.edu.cn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>15850517513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；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郭娇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>64904637@qq.com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>13833454301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；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张海丰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>13783620725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>754482472@qq.com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；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</w:r>
            <w:proofErr w:type="gramStart"/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刘久潭</w:t>
            </w:r>
            <w:proofErr w:type="gramEnd"/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>ljtsdust@126.com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>15966811989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；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于福荣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>1085651213@qq.com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>15981926963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；</w:t>
            </w:r>
          </w:p>
        </w:tc>
      </w:tr>
      <w:tr w:rsidR="005772B5" w:rsidRPr="005772B5" w:rsidTr="008F1653">
        <w:trPr>
          <w:trHeight w:val="183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10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水利与碳中和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长江水利委员会长江科学院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水域碳循环</w:t>
            </w:r>
            <w:proofErr w:type="gramStart"/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与减源增汇</w:t>
            </w:r>
            <w:proofErr w:type="gramEnd"/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综合评估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1.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水电清洁能源与水库温室气体综合评估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 xml:space="preserve">2.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河流与湖泊碳中和理论与关键技术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 xml:space="preserve">3.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高原河流沼泽生态系统碳循环研究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 xml:space="preserve">4.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河口海岸碳物质输送与沉积研究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 xml:space="preserve">5.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重要水域碳足迹与</w:t>
            </w:r>
            <w:proofErr w:type="gramStart"/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碳交易</w:t>
            </w:r>
            <w:proofErr w:type="gramEnd"/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规则研究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徐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平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proofErr w:type="gramStart"/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赵登忠</w:t>
            </w:r>
            <w:proofErr w:type="gramEnd"/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肖潇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>13971542954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>423592566@qq.com</w:t>
            </w:r>
          </w:p>
        </w:tc>
      </w:tr>
      <w:tr w:rsidR="005772B5" w:rsidRPr="005772B5" w:rsidTr="008F1653">
        <w:trPr>
          <w:trHeight w:val="196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寒区</w:t>
            </w:r>
            <w:r w:rsidRPr="005772B5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br/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水利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黑龙江大学水利电力学院、黑龙江省水利学会、河海大学世界水谷研究院、华北水利水电大学水资源学院，中国科学院西北生态环境资源研究院冻土工程国家重点实验室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亚美寒区水文地理暨冰上丝绸之路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1.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冰天雪地也是金山银山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 xml:space="preserve">2.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寒区水文及极地水文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 xml:space="preserve">3.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一带一路到冰上丝绸之路陆河连通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 xml:space="preserve">4.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中国东北与俄罗斯远东资源环境生态耦合关系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戴长雷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</w:r>
            <w:proofErr w:type="gramStart"/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司振江</w:t>
            </w:r>
            <w:proofErr w:type="gramEnd"/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张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阳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韩宇平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</w:r>
            <w:proofErr w:type="gramStart"/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李国玉</w:t>
            </w:r>
            <w:proofErr w:type="gram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陈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末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陈末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>18845117857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>hdshuili1@163.com</w:t>
            </w:r>
          </w:p>
        </w:tc>
      </w:tr>
      <w:tr w:rsidR="005772B5" w:rsidRPr="005772B5" w:rsidTr="008F1653">
        <w:trPr>
          <w:trHeight w:val="3228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12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标准化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中国水利水电科学研究院、中国水利学会</w:t>
            </w:r>
            <w:r w:rsidRPr="005772B5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秘书处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等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标准化支撑水利高质量发展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1.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新阶段水利高质量发展的技术标准需求</w:t>
            </w:r>
          </w:p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2.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水利标准化关键技术研究</w:t>
            </w:r>
          </w:p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3.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水利标准国际化研究与实践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 xml:space="preserve">4.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水利标准实施效果评估、试点示范、实施监督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 xml:space="preserve">5.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水利团体标准发展进展、经验和问题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 xml:space="preserve">6.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其他关于标准化的新观点、新问题、新思考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proofErr w:type="gramStart"/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倪</w:t>
            </w:r>
            <w:proofErr w:type="gramEnd"/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</w:t>
            </w:r>
            <w:proofErr w:type="gramStart"/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莉</w:t>
            </w:r>
            <w:proofErr w:type="gram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齐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莹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武秀侠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proofErr w:type="gramStart"/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齐莹</w:t>
            </w:r>
            <w:proofErr w:type="gramEnd"/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>13718303308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>qiying@iwhr.com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武秀侠</w:t>
            </w:r>
          </w:p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15810553759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>wuxiuxia@mwr.gov.cn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</w:r>
          </w:p>
        </w:tc>
      </w:tr>
      <w:tr w:rsidR="005772B5" w:rsidRPr="005772B5" w:rsidTr="008F1653">
        <w:trPr>
          <w:trHeight w:val="168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检验</w:t>
            </w:r>
            <w:r w:rsidRPr="005772B5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br/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检测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中国水利水电科学研究院、黄河水利科学研究院、珠江水利科学研究院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等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检验检测服务水利新发展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szCs w:val="21"/>
              </w:rPr>
              <w:t>1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. </w:t>
            </w:r>
            <w:r w:rsidRPr="005772B5">
              <w:rPr>
                <w:rFonts w:ascii="Times New Roman" w:eastAsia="仿宋_GB2312" w:hAnsi="Times New Roman" w:cs="Times New Roman"/>
                <w:szCs w:val="21"/>
              </w:rPr>
              <w:t>水利工程质量检测新进展与关键技术</w:t>
            </w:r>
            <w:r w:rsidRPr="005772B5">
              <w:rPr>
                <w:rFonts w:ascii="Times New Roman" w:eastAsia="仿宋_GB2312" w:hAnsi="Times New Roman" w:cs="Times New Roman"/>
                <w:szCs w:val="21"/>
              </w:rPr>
              <w:br/>
              <w:t>2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. </w:t>
            </w:r>
            <w:r w:rsidRPr="005772B5">
              <w:rPr>
                <w:rFonts w:ascii="Times New Roman" w:eastAsia="仿宋_GB2312" w:hAnsi="Times New Roman" w:cs="Times New Roman"/>
                <w:szCs w:val="21"/>
              </w:rPr>
              <w:t>水环境监测新进展与关键技术</w:t>
            </w:r>
            <w:r w:rsidRPr="005772B5">
              <w:rPr>
                <w:rFonts w:ascii="Times New Roman" w:eastAsia="仿宋_GB2312" w:hAnsi="Times New Roman" w:cs="Times New Roman"/>
                <w:szCs w:val="21"/>
              </w:rPr>
              <w:br/>
              <w:t xml:space="preserve">3. </w:t>
            </w:r>
            <w:r w:rsidRPr="005772B5">
              <w:rPr>
                <w:rFonts w:ascii="Times New Roman" w:eastAsia="仿宋_GB2312" w:hAnsi="Times New Roman" w:cs="Times New Roman"/>
                <w:szCs w:val="21"/>
              </w:rPr>
              <w:t>水利产品质量检测新进展与关键技术</w:t>
            </w:r>
            <w:r w:rsidRPr="005772B5">
              <w:rPr>
                <w:rFonts w:ascii="Times New Roman" w:eastAsia="仿宋_GB2312" w:hAnsi="Times New Roman" w:cs="Times New Roman"/>
                <w:szCs w:val="21"/>
              </w:rPr>
              <w:br/>
              <w:t xml:space="preserve">4. </w:t>
            </w:r>
            <w:r w:rsidRPr="005772B5">
              <w:rPr>
                <w:rFonts w:ascii="Times New Roman" w:eastAsia="仿宋_GB2312" w:hAnsi="Times New Roman" w:cs="Times New Roman"/>
                <w:szCs w:val="21"/>
              </w:rPr>
              <w:t>检验检测新仪器研制与应用</w:t>
            </w:r>
            <w:r w:rsidRPr="005772B5">
              <w:rPr>
                <w:rFonts w:ascii="Times New Roman" w:eastAsia="仿宋_GB2312" w:hAnsi="Times New Roman" w:cs="Times New Roman"/>
                <w:szCs w:val="21"/>
              </w:rPr>
              <w:br/>
              <w:t xml:space="preserve">5. </w:t>
            </w:r>
            <w:r w:rsidRPr="005772B5">
              <w:rPr>
                <w:rFonts w:ascii="Times New Roman" w:eastAsia="仿宋_GB2312" w:hAnsi="Times New Roman" w:cs="Times New Roman"/>
                <w:szCs w:val="21"/>
              </w:rPr>
              <w:t>检验检测机构能力建设与质量提升</w:t>
            </w:r>
            <w:r w:rsidRPr="005772B5">
              <w:rPr>
                <w:rFonts w:ascii="Times New Roman" w:eastAsia="仿宋_GB2312" w:hAnsi="Times New Roman" w:cs="Times New Roman"/>
                <w:szCs w:val="21"/>
              </w:rPr>
              <w:br/>
              <w:t xml:space="preserve">6. </w:t>
            </w:r>
            <w:r w:rsidRPr="005772B5">
              <w:rPr>
                <w:rFonts w:ascii="Times New Roman" w:eastAsia="仿宋_GB2312" w:hAnsi="Times New Roman" w:cs="Times New Roman"/>
                <w:szCs w:val="21"/>
              </w:rPr>
              <w:t>检验检测机构资质认定经验交流与问题研讨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proofErr w:type="gramStart"/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丁留谦</w:t>
            </w:r>
            <w:proofErr w:type="gram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李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琳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荆新爱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李琳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>13681307931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>lil@iwhr.com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荆新爱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>13623842377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>jingxa66@126.com</w:t>
            </w:r>
          </w:p>
        </w:tc>
      </w:tr>
      <w:tr w:rsidR="005772B5" w:rsidRPr="005772B5" w:rsidTr="008F1653">
        <w:trPr>
          <w:trHeight w:val="1785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14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水利</w:t>
            </w:r>
            <w:r w:rsidRPr="005772B5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br/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风景区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指导单位：水利部景区办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主办单位：华北水利水电大学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协办单位：河海大学、云南大学、福建农林大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学、南宁师范大学、浙江水利水电学院、南昌工程学院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弘扬黄河文化、赋能乡村振兴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1.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黄河文化带建设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           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 xml:space="preserve">2.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乡村振兴建设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 xml:space="preserve">3.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幸福河湖建设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                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 xml:space="preserve">4.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水利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+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发展模式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王清义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曹淑敏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李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虎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卢玫</w:t>
            </w:r>
            <w:r w:rsidRPr="005772B5">
              <w:rPr>
                <w:rFonts w:ascii="Times New Roman" w:eastAsia="微软雅黑" w:hAnsi="Times New Roman" w:cs="Times New Roman"/>
                <w:kern w:val="0"/>
                <w:szCs w:val="21"/>
              </w:rPr>
              <w:t>珺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hyperlink r:id="rId5" w:history="1">
              <w:r w:rsidRPr="005772B5">
                <w:rPr>
                  <w:rFonts w:ascii="Times New Roman" w:eastAsia="仿宋_GB2312" w:hAnsi="Times New Roman" w:cs="Times New Roman"/>
                  <w:szCs w:val="21"/>
                </w:rPr>
                <w:t>卢玫</w:t>
              </w:r>
              <w:r w:rsidRPr="005772B5">
                <w:rPr>
                  <w:rFonts w:ascii="Times New Roman" w:eastAsia="微软雅黑" w:hAnsi="Times New Roman" w:cs="Times New Roman"/>
                  <w:szCs w:val="21"/>
                </w:rPr>
                <w:t>珺</w:t>
              </w:r>
              <w:r w:rsidRPr="005772B5">
                <w:rPr>
                  <w:rFonts w:ascii="Times New Roman" w:eastAsia="仿宋_GB2312" w:hAnsi="Times New Roman" w:cs="Times New Roman"/>
                  <w:szCs w:val="21"/>
                </w:rPr>
                <w:br/>
                <w:t>13783645468</w:t>
              </w:r>
              <w:r w:rsidRPr="005772B5">
                <w:rPr>
                  <w:rFonts w:ascii="Times New Roman" w:eastAsia="仿宋_GB2312" w:hAnsi="Times New Roman" w:cs="Times New Roman"/>
                  <w:szCs w:val="21"/>
                </w:rPr>
                <w:br/>
              </w:r>
              <w:r w:rsidRPr="005772B5">
                <w:rPr>
                  <w:rFonts w:ascii="Times New Roman" w:eastAsia="仿宋_GB2312" w:hAnsi="Times New Roman" w:cs="Times New Roman"/>
                  <w:szCs w:val="21"/>
                </w:rPr>
                <w:t>刘琪</w:t>
              </w:r>
              <w:r w:rsidRPr="005772B5">
                <w:rPr>
                  <w:rFonts w:ascii="Times New Roman" w:eastAsia="仿宋_GB2312" w:hAnsi="Times New Roman" w:cs="Times New Roman"/>
                  <w:szCs w:val="21"/>
                </w:rPr>
                <w:t xml:space="preserve">  </w:t>
              </w:r>
              <w:r w:rsidRPr="005772B5">
                <w:rPr>
                  <w:rFonts w:ascii="Times New Roman" w:eastAsia="仿宋_GB2312" w:hAnsi="Times New Roman" w:cs="Times New Roman"/>
                  <w:szCs w:val="21"/>
                </w:rPr>
                <w:br/>
                <w:t xml:space="preserve">18838006767  </w:t>
              </w:r>
              <w:r w:rsidRPr="005772B5">
                <w:rPr>
                  <w:rFonts w:ascii="Times New Roman" w:eastAsia="仿宋_GB2312" w:hAnsi="Times New Roman" w:cs="Times New Roman"/>
                  <w:szCs w:val="21"/>
                </w:rPr>
                <w:br/>
                <w:t>313849294@qq.com</w:t>
              </w:r>
            </w:hyperlink>
          </w:p>
        </w:tc>
      </w:tr>
      <w:tr w:rsidR="005772B5" w:rsidRPr="005772B5" w:rsidTr="008F1653">
        <w:trPr>
          <w:trHeight w:val="208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15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国际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中国水利学会、国际水利与环境工程学会、华北水利水电大学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szCs w:val="21"/>
              </w:rPr>
              <w:t>待定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szCs w:val="21"/>
              </w:rPr>
              <w:t>待定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szCs w:val="21"/>
              </w:rPr>
              <w:t>待定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szCs w:val="21"/>
              </w:rPr>
              <w:t>待定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刘锦权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>010-63202507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>13121188175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>724070185@qq.com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刘颖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>15910481203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>yingliu265@163.com</w:t>
            </w:r>
          </w:p>
        </w:tc>
      </w:tr>
      <w:tr w:rsidR="005772B5" w:rsidRPr="005772B5" w:rsidTr="008F1653">
        <w:trPr>
          <w:trHeight w:val="2445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生态水利工程学（异地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-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成都）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四川天府新区统筹城乡和农业农村局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复苏河湖生态环境暨第三届生态水工学学术论坛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1.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河湖健康评估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 xml:space="preserve">2.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生态流量保障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 xml:space="preserve">3.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河湖保护治理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 xml:space="preserve">4.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生态水利工程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 xml:space="preserve">5.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河湖生态补水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 xml:space="preserve">6.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区域生态水网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 xml:space="preserve">7.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绿色流域建设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 xml:space="preserve">8.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河湖幸福指数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李锦秀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proofErr w:type="gramStart"/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赵进勇</w:t>
            </w:r>
            <w:proofErr w:type="gramEnd"/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丁洋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>17611262697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>1099848209@qq.com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杨</w:t>
            </w:r>
            <w:proofErr w:type="gramStart"/>
            <w:r w:rsidRPr="005772B5">
              <w:rPr>
                <w:rFonts w:ascii="Times New Roman" w:eastAsia="微软雅黑" w:hAnsi="Times New Roman" w:cs="Times New Roman"/>
                <w:kern w:val="0"/>
                <w:szCs w:val="21"/>
              </w:rPr>
              <w:t>浛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镱</w:t>
            </w:r>
            <w:proofErr w:type="gramEnd"/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>15181052370</w:t>
            </w:r>
          </w:p>
        </w:tc>
      </w:tr>
      <w:tr w:rsidR="005772B5" w:rsidRPr="005772B5" w:rsidTr="008F1653">
        <w:trPr>
          <w:trHeight w:val="168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17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期刊（异地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-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三峡大学）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中国水利学会期刊工作委员会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水利期刊发展研讨（第七届）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1.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如何培育世界一流期刊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 xml:space="preserve">2.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如何实现从传统出版向科技知识服务转型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李锦秀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陈和</w:t>
            </w:r>
            <w:proofErr w:type="gramStart"/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春</w:t>
            </w:r>
            <w:proofErr w:type="gram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刘玉龙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</w:r>
            <w:proofErr w:type="gramStart"/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祁</w:t>
            </w:r>
            <w:proofErr w:type="gramEnd"/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伟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沈艳军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张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</w:t>
            </w:r>
            <w:proofErr w:type="gramStart"/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莉</w:t>
            </w:r>
            <w:proofErr w:type="gramEnd"/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卢亚霞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>13972553570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>0717-6392057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>632831703@qq.com</w:t>
            </w:r>
          </w:p>
        </w:tc>
      </w:tr>
      <w:tr w:rsidR="005772B5" w:rsidRPr="005772B5" w:rsidTr="008F1653">
        <w:trPr>
          <w:trHeight w:val="112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18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proofErr w:type="gramStart"/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淤损水库</w:t>
            </w:r>
            <w:proofErr w:type="gramEnd"/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治理与管理技术研讨会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>(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异地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-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武汉）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长江水利委员会长江科学院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proofErr w:type="gramStart"/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淤损水库</w:t>
            </w:r>
            <w:proofErr w:type="gramEnd"/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功能恢复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1. </w:t>
            </w:r>
            <w:proofErr w:type="gramStart"/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淤损水库</w:t>
            </w:r>
            <w:proofErr w:type="gramEnd"/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功能恢复相关理论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 xml:space="preserve">2. </w:t>
            </w:r>
            <w:proofErr w:type="gramStart"/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淤损水库</w:t>
            </w:r>
            <w:proofErr w:type="gramEnd"/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清淤技术及装备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 xml:space="preserve">3. </w:t>
            </w:r>
            <w:proofErr w:type="gramStart"/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淤损水库</w:t>
            </w:r>
            <w:proofErr w:type="gramEnd"/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生态环境修复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 xml:space="preserve">4.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水库淤积物管理与资源化利用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杨文俊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proofErr w:type="gramStart"/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汤显强</w:t>
            </w:r>
            <w:proofErr w:type="gramEnd"/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朱勇辉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proofErr w:type="gramStart"/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李欢</w:t>
            </w:r>
            <w:proofErr w:type="gramEnd"/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>15271854296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>328020486@qq.com</w:t>
            </w:r>
          </w:p>
        </w:tc>
      </w:tr>
      <w:tr w:rsidR="005772B5" w:rsidRPr="005772B5" w:rsidTr="008F1653">
        <w:trPr>
          <w:trHeight w:val="1755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水平定向钻探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（异地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-</w:t>
            </w:r>
            <w:r w:rsidRPr="005772B5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徐州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中国水利学会勘测专业委员会、中山大学土木工程学院、中国地质大学（武汉）工程学院、徐工集团工程机械有限公司、中美</w:t>
            </w:r>
            <w:proofErr w:type="gramStart"/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联合非</w:t>
            </w:r>
            <w:proofErr w:type="gramEnd"/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开挖工程研究中心、长江三峡勘测研究院有限公司（武汉）中国水利学会勘测专业委员会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水平定向钻探技术创新与应用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1.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定向钻探技术与装备研发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 xml:space="preserve">2.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水平定向钻探技术应用研究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 xml:space="preserve">3.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原位测试技术配套创新与应用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司富安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proofErr w:type="gramStart"/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王团乐</w:t>
            </w:r>
            <w:proofErr w:type="gramEnd"/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proofErr w:type="gramStart"/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王团乐</w:t>
            </w:r>
            <w:proofErr w:type="gramEnd"/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>13657282192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>449144515@qq.com</w:t>
            </w:r>
          </w:p>
        </w:tc>
      </w:tr>
      <w:tr w:rsidR="005772B5" w:rsidRPr="005772B5" w:rsidTr="008F1653">
        <w:trPr>
          <w:trHeight w:val="138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宁夏</w:t>
            </w:r>
            <w:r w:rsidRPr="005772B5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br/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分会场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（异地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-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银川）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宁夏回族自治区水利学会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以水利高质量发展保障水安全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2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szCs w:val="21"/>
              </w:rPr>
              <w:t>科技创新、数字赋能、加快构建宁夏现代水网</w:t>
            </w:r>
          </w:p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szCs w:val="21"/>
              </w:rPr>
              <w:t xml:space="preserve">2. </w:t>
            </w:r>
            <w:r w:rsidRPr="005772B5">
              <w:rPr>
                <w:rFonts w:ascii="Times New Roman" w:eastAsia="仿宋_GB2312" w:hAnsi="Times New Roman" w:cs="Times New Roman"/>
                <w:szCs w:val="21"/>
              </w:rPr>
              <w:t>依托</w:t>
            </w:r>
            <w:r w:rsidRPr="005772B5">
              <w:rPr>
                <w:rFonts w:ascii="Times New Roman" w:eastAsia="仿宋_GB2312" w:hAnsi="Times New Roman" w:cs="Times New Roman"/>
                <w:szCs w:val="21"/>
              </w:rPr>
              <w:t>“</w:t>
            </w:r>
            <w:r w:rsidRPr="005772B5">
              <w:rPr>
                <w:rFonts w:ascii="Times New Roman" w:eastAsia="仿宋_GB2312" w:hAnsi="Times New Roman" w:cs="Times New Roman"/>
                <w:szCs w:val="21"/>
              </w:rPr>
              <w:t>互联网</w:t>
            </w:r>
            <w:r w:rsidRPr="005772B5">
              <w:rPr>
                <w:rFonts w:ascii="Times New Roman" w:eastAsia="仿宋_GB2312" w:hAnsi="Times New Roman" w:cs="Times New Roman"/>
                <w:szCs w:val="21"/>
              </w:rPr>
              <w:t>+</w:t>
            </w:r>
            <w:r w:rsidRPr="005772B5">
              <w:rPr>
                <w:rFonts w:ascii="Times New Roman" w:eastAsia="仿宋_GB2312" w:hAnsi="Times New Roman" w:cs="Times New Roman"/>
                <w:szCs w:val="21"/>
              </w:rPr>
              <w:t>城乡供水</w:t>
            </w:r>
            <w:r w:rsidRPr="005772B5">
              <w:rPr>
                <w:rFonts w:ascii="Times New Roman" w:eastAsia="仿宋_GB2312" w:hAnsi="Times New Roman" w:cs="Times New Roman"/>
                <w:szCs w:val="21"/>
              </w:rPr>
              <w:t>”</w:t>
            </w:r>
            <w:r w:rsidRPr="005772B5">
              <w:rPr>
                <w:rFonts w:ascii="Times New Roman" w:eastAsia="仿宋_GB2312" w:hAnsi="Times New Roman" w:cs="Times New Roman"/>
                <w:szCs w:val="21"/>
              </w:rPr>
              <w:t>建设，推进农村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供水</w:t>
            </w:r>
            <w:r w:rsidRPr="005772B5">
              <w:rPr>
                <w:rFonts w:ascii="Times New Roman" w:eastAsia="仿宋_GB2312" w:hAnsi="Times New Roman" w:cs="Times New Roman"/>
                <w:szCs w:val="21"/>
              </w:rPr>
              <w:t>提质增效</w:t>
            </w:r>
          </w:p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szCs w:val="21"/>
              </w:rPr>
              <w:t xml:space="preserve">3. </w:t>
            </w:r>
            <w:r w:rsidRPr="005772B5">
              <w:rPr>
                <w:rFonts w:ascii="Times New Roman" w:eastAsia="仿宋_GB2312" w:hAnsi="Times New Roman" w:cs="Times New Roman"/>
                <w:szCs w:val="21"/>
              </w:rPr>
              <w:t>推动黄河流域先行区建设，确保水生态水环境持续向好</w:t>
            </w:r>
          </w:p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szCs w:val="21"/>
              </w:rPr>
              <w:t xml:space="preserve">4. </w:t>
            </w:r>
            <w:r w:rsidRPr="005772B5">
              <w:rPr>
                <w:rFonts w:ascii="Times New Roman" w:eastAsia="仿宋_GB2312" w:hAnsi="Times New Roman" w:cs="Times New Roman"/>
                <w:szCs w:val="21"/>
              </w:rPr>
              <w:t>创新水</w:t>
            </w:r>
            <w:proofErr w:type="gramStart"/>
            <w:r w:rsidRPr="005772B5">
              <w:rPr>
                <w:rFonts w:ascii="Times New Roman" w:eastAsia="仿宋_GB2312" w:hAnsi="Times New Roman" w:cs="Times New Roman"/>
                <w:szCs w:val="21"/>
              </w:rPr>
              <w:t>务</w:t>
            </w:r>
            <w:proofErr w:type="gramEnd"/>
            <w:r w:rsidRPr="005772B5">
              <w:rPr>
                <w:rFonts w:ascii="Times New Roman" w:eastAsia="仿宋_GB2312" w:hAnsi="Times New Roman" w:cs="Times New Roman"/>
                <w:szCs w:val="21"/>
              </w:rPr>
              <w:t>科技推进智能水</w:t>
            </w:r>
            <w:proofErr w:type="gramStart"/>
            <w:r w:rsidRPr="005772B5">
              <w:rPr>
                <w:rFonts w:ascii="Times New Roman" w:eastAsia="仿宋_GB2312" w:hAnsi="Times New Roman" w:cs="Times New Roman"/>
                <w:szCs w:val="21"/>
              </w:rPr>
              <w:t>务</w:t>
            </w:r>
            <w:proofErr w:type="gramEnd"/>
            <w:r w:rsidRPr="005772B5">
              <w:rPr>
                <w:rFonts w:ascii="Times New Roman" w:eastAsia="仿宋_GB2312" w:hAnsi="Times New Roman" w:cs="Times New Roman"/>
                <w:szCs w:val="21"/>
              </w:rPr>
              <w:t>一体化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proofErr w:type="gramStart"/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王兆农</w:t>
            </w:r>
            <w:proofErr w:type="gram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宁夏水利学会秘书处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B5" w:rsidRPr="005772B5" w:rsidRDefault="005772B5" w:rsidP="005772B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>杨莉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>0951-5552005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 xml:space="preserve">13995182577  </w:t>
            </w:r>
            <w:r w:rsidRPr="005772B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  <w:t>nxslxh@163.com</w:t>
            </w:r>
          </w:p>
        </w:tc>
      </w:tr>
    </w:tbl>
    <w:p w:rsidR="00D64105" w:rsidRPr="005772B5" w:rsidRDefault="00D64105">
      <w:pPr>
        <w:ind w:firstLine="640"/>
      </w:pPr>
    </w:p>
    <w:sectPr w:rsidR="00D64105" w:rsidRPr="005772B5" w:rsidSect="005772B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95E6B0"/>
    <w:multiLevelType w:val="singleLevel"/>
    <w:tmpl w:val="5A95E6B0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B5"/>
    <w:rsid w:val="005772B5"/>
    <w:rsid w:val="00D6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8CCDB5-C834-41EA-9BA4-B1EDA8BDF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21346;&#29611;&#2969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693</Words>
  <Characters>3951</Characters>
  <Application>Microsoft Office Word</Application>
  <DocSecurity>0</DocSecurity>
  <Lines>32</Lines>
  <Paragraphs>9</Paragraphs>
  <ScaleCrop>false</ScaleCrop>
  <Company>P R C</Company>
  <LinksUpToDate>false</LinksUpToDate>
  <CharactersWithSpaces>4635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2022-06-27T14:02:00Z</dcterms:created>
  <dcterms:modified xsi:type="dcterms:W3CDTF">2022-06-27T14:02:00Z</dcterms:modified>
</cp:coreProperties>
</file>